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998A6" w14:textId="2D20D5E3" w:rsidR="007E51A1" w:rsidRDefault="007E51A1" w:rsidP="007E51A1">
      <w:pPr>
        <w:spacing w:line="276" w:lineRule="auto"/>
        <w:rPr>
          <w:rFonts w:cs="Arial"/>
          <w:b/>
          <w:color w:val="000000" w:themeColor="text1"/>
          <w:sz w:val="28"/>
          <w:szCs w:val="32"/>
        </w:rPr>
      </w:pPr>
      <w:r>
        <w:rPr>
          <w:rFonts w:cs="Arial"/>
          <w:b/>
          <w:color w:val="000000" w:themeColor="text1"/>
          <w:sz w:val="28"/>
          <w:szCs w:val="32"/>
        </w:rPr>
        <w:t>Technologie</w:t>
      </w:r>
      <w:r w:rsidR="0052352B">
        <w:rPr>
          <w:rFonts w:cs="Arial"/>
          <w:b/>
          <w:color w:val="000000" w:themeColor="text1"/>
          <w:sz w:val="28"/>
          <w:szCs w:val="32"/>
        </w:rPr>
        <w:t>u</w:t>
      </w:r>
      <w:r>
        <w:rPr>
          <w:rFonts w:cs="Arial"/>
          <w:b/>
          <w:color w:val="000000" w:themeColor="text1"/>
          <w:sz w:val="28"/>
          <w:szCs w:val="32"/>
        </w:rPr>
        <w:t xml:space="preserve">nternehmen </w:t>
      </w:r>
      <w:r w:rsidR="001B691A">
        <w:rPr>
          <w:rFonts w:cs="Arial"/>
          <w:b/>
          <w:color w:val="000000" w:themeColor="text1"/>
          <w:sz w:val="28"/>
          <w:szCs w:val="32"/>
        </w:rPr>
        <w:t xml:space="preserve">Fujitsu </w:t>
      </w:r>
      <w:r w:rsidR="007A46AA">
        <w:rPr>
          <w:rFonts w:cs="Arial"/>
          <w:b/>
          <w:color w:val="000000" w:themeColor="text1"/>
          <w:sz w:val="28"/>
          <w:szCs w:val="32"/>
        </w:rPr>
        <w:t>unterstützt World Robot Olympiad</w:t>
      </w:r>
    </w:p>
    <w:p w14:paraId="0308062A" w14:textId="49B25D25" w:rsidR="007E51A1" w:rsidRDefault="007E51A1" w:rsidP="00A0314A">
      <w:pPr>
        <w:spacing w:line="276" w:lineRule="auto"/>
        <w:jc w:val="both"/>
        <w:rPr>
          <w:rFonts w:cs="Arial"/>
          <w:b/>
          <w:sz w:val="21"/>
          <w:szCs w:val="21"/>
        </w:rPr>
      </w:pPr>
      <w:r>
        <w:rPr>
          <w:rFonts w:cs="Arial"/>
          <w:b/>
          <w:sz w:val="21"/>
          <w:szCs w:val="21"/>
        </w:rPr>
        <w:br/>
        <w:t xml:space="preserve">Das Unternehmen </w:t>
      </w:r>
      <w:r w:rsidR="001B691A">
        <w:rPr>
          <w:rFonts w:cs="Arial"/>
          <w:b/>
          <w:sz w:val="21"/>
          <w:szCs w:val="21"/>
        </w:rPr>
        <w:t xml:space="preserve">Fujitsu </w:t>
      </w:r>
      <w:r>
        <w:rPr>
          <w:rFonts w:cs="Arial"/>
          <w:b/>
          <w:sz w:val="21"/>
          <w:szCs w:val="21"/>
        </w:rPr>
        <w:t>ist neuer Gold-Partner der WRO-Saison in Deutschland. Mit der Fuji</w:t>
      </w:r>
      <w:r w:rsidR="006D04D8">
        <w:rPr>
          <w:rFonts w:cs="Arial"/>
          <w:b/>
          <w:sz w:val="21"/>
          <w:szCs w:val="21"/>
        </w:rPr>
        <w:t>t</w:t>
      </w:r>
      <w:r>
        <w:rPr>
          <w:rFonts w:cs="Arial"/>
          <w:b/>
          <w:sz w:val="21"/>
          <w:szCs w:val="21"/>
        </w:rPr>
        <w:t xml:space="preserve">su Academy unterstützt das Unternehmen bereits viele Initiativen im Bildungsbereich in </w:t>
      </w:r>
      <w:r w:rsidR="006D04D8">
        <w:rPr>
          <w:rFonts w:cs="Arial"/>
          <w:b/>
          <w:sz w:val="21"/>
          <w:szCs w:val="21"/>
        </w:rPr>
        <w:t>Central Europe</w:t>
      </w:r>
      <w:r>
        <w:rPr>
          <w:rFonts w:cs="Arial"/>
          <w:b/>
          <w:sz w:val="21"/>
          <w:szCs w:val="21"/>
        </w:rPr>
        <w:t xml:space="preserve">, jetzt auch unseren Verein TECHNIK BEGEISTERT e.V. mit den Wettbewerben der World Robot Olympiad in Deutschland. </w:t>
      </w:r>
    </w:p>
    <w:p w14:paraId="0DAB1754" w14:textId="06BE970D" w:rsidR="007E51A1" w:rsidRDefault="007E51A1" w:rsidP="00A0314A">
      <w:pPr>
        <w:spacing w:line="276" w:lineRule="auto"/>
        <w:jc w:val="both"/>
        <w:rPr>
          <w:rFonts w:cs="Arial"/>
          <w:b/>
          <w:sz w:val="21"/>
          <w:szCs w:val="21"/>
        </w:rPr>
      </w:pPr>
    </w:p>
    <w:p w14:paraId="58B585EB" w14:textId="42020BC7" w:rsidR="007E51A1" w:rsidRDefault="007E51A1" w:rsidP="00A0314A">
      <w:pPr>
        <w:spacing w:line="276" w:lineRule="auto"/>
        <w:jc w:val="both"/>
        <w:rPr>
          <w:rFonts w:cs="Arial"/>
          <w:bCs/>
          <w:sz w:val="21"/>
          <w:szCs w:val="21"/>
        </w:rPr>
      </w:pPr>
      <w:r w:rsidRPr="005726A0">
        <w:rPr>
          <w:rFonts w:cs="Arial"/>
          <w:bCs/>
          <w:sz w:val="21"/>
          <w:szCs w:val="21"/>
        </w:rPr>
        <w:t xml:space="preserve">Die Wettbewerbe der World Robot Olympiad in Deutschland erhalten weitere Aufmerksamkeit und Unterstützung. Das Technologieunternehmen </w:t>
      </w:r>
      <w:r w:rsidR="001B691A">
        <w:rPr>
          <w:rFonts w:cs="Arial"/>
          <w:bCs/>
          <w:sz w:val="21"/>
          <w:szCs w:val="21"/>
        </w:rPr>
        <w:t>Fujitsu</w:t>
      </w:r>
      <w:r w:rsidR="001B691A" w:rsidRPr="005726A0">
        <w:rPr>
          <w:rFonts w:cs="Arial"/>
          <w:bCs/>
          <w:sz w:val="21"/>
          <w:szCs w:val="21"/>
        </w:rPr>
        <w:t xml:space="preserve"> </w:t>
      </w:r>
      <w:r w:rsidRPr="005726A0">
        <w:rPr>
          <w:rFonts w:cs="Arial"/>
          <w:bCs/>
          <w:sz w:val="21"/>
          <w:szCs w:val="21"/>
        </w:rPr>
        <w:t xml:space="preserve">ist ab sofort neuer Gold-Sponsor </w:t>
      </w:r>
      <w:r w:rsidR="005726A0" w:rsidRPr="005726A0">
        <w:rPr>
          <w:rFonts w:cs="Arial"/>
          <w:bCs/>
          <w:sz w:val="21"/>
          <w:szCs w:val="21"/>
        </w:rPr>
        <w:t>der Aktivitäten rund um die regionalen Wettbewerbe und das Deutschlandfinale einer WRO-Saison.</w:t>
      </w:r>
      <w:r w:rsidR="005726A0">
        <w:rPr>
          <w:rFonts w:cs="Arial"/>
          <w:bCs/>
          <w:sz w:val="21"/>
          <w:szCs w:val="21"/>
        </w:rPr>
        <w:t xml:space="preserve"> „</w:t>
      </w:r>
      <w:r w:rsidR="005726A0" w:rsidRPr="00834FBE">
        <w:rPr>
          <w:rFonts w:cs="Arial"/>
          <w:bCs/>
          <w:i/>
          <w:sz w:val="21"/>
          <w:szCs w:val="21"/>
        </w:rPr>
        <w:t xml:space="preserve">Gerade in Zeiten </w:t>
      </w:r>
      <w:r w:rsidR="006D04D8">
        <w:rPr>
          <w:rFonts w:cs="Arial"/>
          <w:bCs/>
          <w:i/>
          <w:sz w:val="21"/>
          <w:szCs w:val="21"/>
        </w:rPr>
        <w:t xml:space="preserve">des digitalen Wandels </w:t>
      </w:r>
      <w:r w:rsidR="005726A0" w:rsidRPr="00834FBE">
        <w:rPr>
          <w:rFonts w:cs="Arial"/>
          <w:bCs/>
          <w:i/>
          <w:sz w:val="21"/>
          <w:szCs w:val="21"/>
        </w:rPr>
        <w:t xml:space="preserve">ist es ein starkes Signal, dass uns mit </w:t>
      </w:r>
      <w:r w:rsidR="001B691A">
        <w:rPr>
          <w:rFonts w:cs="Arial"/>
          <w:bCs/>
          <w:i/>
          <w:sz w:val="21"/>
          <w:szCs w:val="21"/>
        </w:rPr>
        <w:t>Fujitsu</w:t>
      </w:r>
      <w:r w:rsidR="001B691A" w:rsidRPr="00834FBE">
        <w:rPr>
          <w:rFonts w:cs="Arial"/>
          <w:bCs/>
          <w:i/>
          <w:sz w:val="21"/>
          <w:szCs w:val="21"/>
        </w:rPr>
        <w:t xml:space="preserve"> </w:t>
      </w:r>
      <w:r w:rsidR="005726A0" w:rsidRPr="00834FBE">
        <w:rPr>
          <w:rFonts w:cs="Arial"/>
          <w:bCs/>
          <w:i/>
          <w:sz w:val="21"/>
          <w:szCs w:val="21"/>
        </w:rPr>
        <w:t>ein weiteres Unternehmen bei der MINT-Förderung von Kindern und Jugendlichen unterstützt</w:t>
      </w:r>
      <w:r w:rsidR="005726A0">
        <w:rPr>
          <w:rFonts w:cs="Arial"/>
          <w:bCs/>
          <w:sz w:val="21"/>
          <w:szCs w:val="21"/>
        </w:rPr>
        <w:t xml:space="preserve">“, erläutert Markus Fleige, Vorsitzender des Vereins TECHNIK BEGEISTERT e.V., welcher in Deutschland die Wettbewerbe der World Robot Olympiad koordiniert. </w:t>
      </w:r>
    </w:p>
    <w:p w14:paraId="7AFA2D83" w14:textId="6AB0E429" w:rsidR="005726A0" w:rsidRDefault="005726A0" w:rsidP="00A0314A">
      <w:pPr>
        <w:spacing w:line="276" w:lineRule="auto"/>
        <w:jc w:val="both"/>
        <w:rPr>
          <w:rFonts w:cs="Arial"/>
          <w:bCs/>
          <w:sz w:val="21"/>
          <w:szCs w:val="21"/>
        </w:rPr>
      </w:pPr>
    </w:p>
    <w:p w14:paraId="7D36AB43" w14:textId="020846D3" w:rsidR="002B27A0" w:rsidRDefault="002B27A0" w:rsidP="00A0314A">
      <w:pPr>
        <w:spacing w:line="276" w:lineRule="auto"/>
        <w:jc w:val="both"/>
        <w:rPr>
          <w:rFonts w:cs="Arial"/>
          <w:sz w:val="21"/>
          <w:szCs w:val="21"/>
          <w:shd w:val="clear" w:color="auto" w:fill="FFFFFF"/>
        </w:rPr>
      </w:pPr>
      <w:r w:rsidRPr="00834FBE">
        <w:rPr>
          <w:rFonts w:cs="Arial"/>
          <w:sz w:val="21"/>
          <w:szCs w:val="21"/>
          <w:shd w:val="clear" w:color="auto" w:fill="FFFFFF"/>
        </w:rPr>
        <w:t>F</w:t>
      </w:r>
      <w:r w:rsidR="001B691A">
        <w:rPr>
          <w:rFonts w:cs="Arial"/>
          <w:sz w:val="21"/>
          <w:szCs w:val="21"/>
          <w:shd w:val="clear" w:color="auto" w:fill="FFFFFF"/>
        </w:rPr>
        <w:t>ujitsu</w:t>
      </w:r>
      <w:r w:rsidR="003A51BD" w:rsidRPr="00834FBE">
        <w:rPr>
          <w:rFonts w:cs="Arial"/>
          <w:sz w:val="21"/>
          <w:szCs w:val="21"/>
          <w:shd w:val="clear" w:color="auto" w:fill="FFFFFF"/>
        </w:rPr>
        <w:t xml:space="preserve"> </w:t>
      </w:r>
      <w:r w:rsidR="006D04D8" w:rsidRPr="00834FBE">
        <w:rPr>
          <w:rFonts w:cs="Arial"/>
          <w:sz w:val="21"/>
          <w:szCs w:val="21"/>
          <w:shd w:val="clear" w:color="auto" w:fill="FFFFFF"/>
        </w:rPr>
        <w:t>ist ein</w:t>
      </w:r>
      <w:r w:rsidRPr="00834FBE">
        <w:rPr>
          <w:rFonts w:cs="Arial"/>
          <w:sz w:val="21"/>
          <w:szCs w:val="21"/>
          <w:shd w:val="clear" w:color="auto" w:fill="FFFFFF"/>
        </w:rPr>
        <w:t>e</w:t>
      </w:r>
      <w:r w:rsidR="006D04D8" w:rsidRPr="00834FBE">
        <w:rPr>
          <w:rFonts w:cs="Arial"/>
          <w:sz w:val="21"/>
          <w:szCs w:val="21"/>
          <w:shd w:val="clear" w:color="auto" w:fill="FFFFFF"/>
        </w:rPr>
        <w:t xml:space="preserve"> führende DX </w:t>
      </w:r>
      <w:r w:rsidRPr="00834FBE">
        <w:rPr>
          <w:rFonts w:cs="Arial"/>
          <w:sz w:val="21"/>
          <w:szCs w:val="21"/>
          <w:shd w:val="clear" w:color="auto" w:fill="FFFFFF"/>
        </w:rPr>
        <w:t>Company.</w:t>
      </w:r>
      <w:r w:rsidR="006D04D8" w:rsidRPr="00834FBE">
        <w:rPr>
          <w:rFonts w:cs="Arial"/>
          <w:sz w:val="21"/>
          <w:szCs w:val="21"/>
          <w:shd w:val="clear" w:color="auto" w:fill="FFFFFF"/>
        </w:rPr>
        <w:t xml:space="preserve"> Als</w:t>
      </w:r>
      <w:r w:rsidR="00554FDA">
        <w:rPr>
          <w:rFonts w:cs="Arial"/>
          <w:sz w:val="21"/>
          <w:szCs w:val="21"/>
          <w:shd w:val="clear" w:color="auto" w:fill="FFFFFF"/>
        </w:rPr>
        <w:t xml:space="preserve"> erfahrener und innovativer </w:t>
      </w:r>
      <w:r w:rsidR="003A51BD" w:rsidRPr="00834FBE">
        <w:rPr>
          <w:rFonts w:cs="Arial"/>
          <w:sz w:val="21"/>
          <w:szCs w:val="21"/>
          <w:shd w:val="clear" w:color="auto" w:fill="FFFFFF"/>
        </w:rPr>
        <w:t xml:space="preserve">Informations- und Telekommunikations </w:t>
      </w:r>
      <w:r w:rsidR="006D04D8" w:rsidRPr="00834FBE">
        <w:rPr>
          <w:rFonts w:cs="Arial"/>
          <w:sz w:val="21"/>
          <w:szCs w:val="21"/>
          <w:shd w:val="clear" w:color="auto" w:fill="FFFFFF"/>
        </w:rPr>
        <w:t>Komplettanbieter</w:t>
      </w:r>
      <w:r w:rsidR="006D04D8" w:rsidRPr="00834FBE" w:rsidDel="006D04D8">
        <w:rPr>
          <w:rFonts w:cs="Arial"/>
          <w:sz w:val="21"/>
          <w:szCs w:val="21"/>
          <w:shd w:val="clear" w:color="auto" w:fill="FFFFFF"/>
        </w:rPr>
        <w:t xml:space="preserve"> </w:t>
      </w:r>
      <w:r w:rsidR="006D04D8" w:rsidRPr="00834FBE">
        <w:rPr>
          <w:rFonts w:cs="Arial"/>
          <w:sz w:val="21"/>
          <w:szCs w:val="21"/>
          <w:shd w:val="clear" w:color="auto" w:fill="FFFFFF"/>
        </w:rPr>
        <w:t>unterstützt das Unternehmen</w:t>
      </w:r>
      <w:r w:rsidR="001D7BA0" w:rsidRPr="00834FBE">
        <w:rPr>
          <w:rFonts w:cs="Arial"/>
          <w:sz w:val="21"/>
          <w:szCs w:val="21"/>
          <w:shd w:val="clear" w:color="auto" w:fill="FFFFFF"/>
        </w:rPr>
        <w:t xml:space="preserve"> weltweit</w:t>
      </w:r>
      <w:r w:rsidR="006D04D8" w:rsidRPr="00834FBE">
        <w:rPr>
          <w:rFonts w:cs="Arial"/>
          <w:sz w:val="21"/>
          <w:szCs w:val="21"/>
          <w:shd w:val="clear" w:color="auto" w:fill="FFFFFF"/>
        </w:rPr>
        <w:t xml:space="preserve"> </w:t>
      </w:r>
      <w:r w:rsidR="003A51BD" w:rsidRPr="00834FBE">
        <w:rPr>
          <w:rFonts w:cs="Arial"/>
          <w:sz w:val="21"/>
          <w:szCs w:val="21"/>
          <w:shd w:val="clear" w:color="auto" w:fill="FFFFFF"/>
        </w:rPr>
        <w:t xml:space="preserve">seine Kunden bei allen Aspekten der digitalen Transformation. </w:t>
      </w:r>
      <w:r w:rsidR="00962471" w:rsidRPr="00834FBE">
        <w:rPr>
          <w:rFonts w:cs="Arial"/>
          <w:sz w:val="21"/>
          <w:szCs w:val="21"/>
          <w:shd w:val="clear" w:color="auto" w:fill="FFFFFF"/>
        </w:rPr>
        <w:t>Felicitas Birkner, Head of Fujitsu Academy</w:t>
      </w:r>
      <w:r w:rsidR="00554FDA">
        <w:rPr>
          <w:rFonts w:cs="Arial"/>
          <w:sz w:val="21"/>
          <w:szCs w:val="21"/>
          <w:shd w:val="clear" w:color="auto" w:fill="FFFFFF"/>
        </w:rPr>
        <w:t>,</w:t>
      </w:r>
      <w:r w:rsidR="00962471" w:rsidRPr="00834FBE">
        <w:rPr>
          <w:rFonts w:cs="Arial"/>
          <w:sz w:val="21"/>
          <w:szCs w:val="21"/>
          <w:shd w:val="clear" w:color="auto" w:fill="FFFFFF"/>
        </w:rPr>
        <w:t xml:space="preserve"> </w:t>
      </w:r>
      <w:r w:rsidR="0052341C" w:rsidRPr="00834FBE">
        <w:rPr>
          <w:rFonts w:cs="Arial"/>
          <w:sz w:val="21"/>
          <w:szCs w:val="21"/>
          <w:shd w:val="clear" w:color="auto" w:fill="FFFFFF"/>
        </w:rPr>
        <w:t>Central Europe (CE)</w:t>
      </w:r>
      <w:r w:rsidR="00162EE4" w:rsidRPr="00834FBE">
        <w:rPr>
          <w:rFonts w:cs="Arial"/>
          <w:sz w:val="21"/>
          <w:szCs w:val="21"/>
          <w:shd w:val="clear" w:color="auto" w:fill="FFFFFF"/>
        </w:rPr>
        <w:t xml:space="preserve">, </w:t>
      </w:r>
      <w:r w:rsidR="005726A0" w:rsidRPr="00834FBE">
        <w:rPr>
          <w:rFonts w:cs="Arial"/>
          <w:bCs/>
          <w:sz w:val="21"/>
          <w:szCs w:val="21"/>
        </w:rPr>
        <w:t>freut sich über die neue Kooperation: „</w:t>
      </w:r>
      <w:r w:rsidR="00B817FB" w:rsidRPr="00834FBE">
        <w:rPr>
          <w:rFonts w:cs="Arial"/>
          <w:i/>
          <w:sz w:val="21"/>
          <w:szCs w:val="21"/>
          <w:shd w:val="clear" w:color="auto" w:fill="FFFFFF"/>
        </w:rPr>
        <w:t>Ein besonderes Anliegen ist es f</w:t>
      </w:r>
      <w:r w:rsidR="00A1735A" w:rsidRPr="00834FBE">
        <w:rPr>
          <w:rFonts w:cs="Arial"/>
          <w:i/>
          <w:sz w:val="21"/>
          <w:szCs w:val="21"/>
          <w:shd w:val="clear" w:color="auto" w:fill="FFFFFF"/>
        </w:rPr>
        <w:t xml:space="preserve">ür uns, Kinder und Jugendliche frühzeitig </w:t>
      </w:r>
      <w:r w:rsidR="00B817FB" w:rsidRPr="00834FBE">
        <w:rPr>
          <w:rFonts w:cs="Arial"/>
          <w:i/>
          <w:sz w:val="21"/>
          <w:szCs w:val="21"/>
          <w:shd w:val="clear" w:color="auto" w:fill="FFFFFF"/>
        </w:rPr>
        <w:t xml:space="preserve">für </w:t>
      </w:r>
      <w:r w:rsidR="001D7BA0" w:rsidRPr="00834FBE">
        <w:rPr>
          <w:rFonts w:cs="Arial"/>
          <w:i/>
          <w:sz w:val="21"/>
          <w:szCs w:val="21"/>
          <w:shd w:val="clear" w:color="auto" w:fill="FFFFFF"/>
        </w:rPr>
        <w:t xml:space="preserve">Technologie </w:t>
      </w:r>
      <w:r w:rsidR="00B817FB" w:rsidRPr="00834FBE">
        <w:rPr>
          <w:rFonts w:cs="Arial"/>
          <w:i/>
          <w:sz w:val="21"/>
          <w:szCs w:val="21"/>
          <w:shd w:val="clear" w:color="auto" w:fill="FFFFFF"/>
        </w:rPr>
        <w:t xml:space="preserve">zu begeistern. </w:t>
      </w:r>
      <w:r w:rsidR="00A57C81" w:rsidRPr="00834FBE">
        <w:rPr>
          <w:rFonts w:cs="Arial"/>
          <w:i/>
          <w:sz w:val="21"/>
          <w:szCs w:val="21"/>
          <w:shd w:val="clear" w:color="auto" w:fill="FFFFFF"/>
        </w:rPr>
        <w:t>Mit</w:t>
      </w:r>
      <w:r w:rsidR="00B817FB" w:rsidRPr="00834FBE">
        <w:rPr>
          <w:rFonts w:cs="Arial"/>
          <w:i/>
          <w:sz w:val="21"/>
          <w:szCs w:val="21"/>
          <w:shd w:val="clear" w:color="auto" w:fill="FFFFFF"/>
        </w:rPr>
        <w:t xml:space="preserve"> </w:t>
      </w:r>
      <w:r w:rsidR="0047515E" w:rsidRPr="00834FBE">
        <w:rPr>
          <w:rFonts w:cs="Arial"/>
          <w:i/>
          <w:sz w:val="21"/>
          <w:szCs w:val="21"/>
          <w:shd w:val="clear" w:color="auto" w:fill="FFFFFF"/>
        </w:rPr>
        <w:t xml:space="preserve">umfangreichen </w:t>
      </w:r>
      <w:r w:rsidR="00A57C81" w:rsidRPr="00834FBE">
        <w:rPr>
          <w:rFonts w:cs="Arial"/>
          <w:i/>
          <w:sz w:val="21"/>
          <w:szCs w:val="21"/>
          <w:shd w:val="clear" w:color="auto" w:fill="FFFFFF"/>
        </w:rPr>
        <w:t xml:space="preserve">Angeboten bietet die Fujitsu Academy (CE) </w:t>
      </w:r>
      <w:r w:rsidR="001D7BA0" w:rsidRPr="00834FBE">
        <w:rPr>
          <w:rFonts w:cs="Arial"/>
          <w:i/>
          <w:sz w:val="21"/>
          <w:szCs w:val="21"/>
          <w:shd w:val="clear" w:color="auto" w:fill="FFFFFF"/>
        </w:rPr>
        <w:t xml:space="preserve">seit vielen Jahren </w:t>
      </w:r>
      <w:r w:rsidR="00B817FB" w:rsidRPr="00834FBE">
        <w:rPr>
          <w:rFonts w:cs="Arial"/>
          <w:i/>
          <w:sz w:val="21"/>
          <w:szCs w:val="21"/>
          <w:shd w:val="clear" w:color="auto" w:fill="FFFFFF"/>
        </w:rPr>
        <w:t>Orientierungshilfen</w:t>
      </w:r>
      <w:r w:rsidR="00A57C81" w:rsidRPr="00834FBE">
        <w:rPr>
          <w:rFonts w:cs="Arial"/>
          <w:i/>
          <w:sz w:val="21"/>
          <w:szCs w:val="21"/>
          <w:shd w:val="clear" w:color="auto" w:fill="FFFFFF"/>
        </w:rPr>
        <w:t xml:space="preserve"> für Schüler*innen und Studierende</w:t>
      </w:r>
      <w:r w:rsidR="00B817FB" w:rsidRPr="00834FBE">
        <w:rPr>
          <w:rFonts w:cs="Arial"/>
          <w:i/>
          <w:sz w:val="21"/>
          <w:szCs w:val="21"/>
          <w:shd w:val="clear" w:color="auto" w:fill="FFFFFF"/>
        </w:rPr>
        <w:t xml:space="preserve">, </w:t>
      </w:r>
      <w:r w:rsidR="001D7BA0" w:rsidRPr="00834FBE">
        <w:rPr>
          <w:rFonts w:cs="Arial"/>
          <w:i/>
          <w:sz w:val="21"/>
          <w:szCs w:val="21"/>
          <w:shd w:val="clear" w:color="auto" w:fill="FFFFFF"/>
        </w:rPr>
        <w:t xml:space="preserve">um </w:t>
      </w:r>
      <w:r w:rsidR="00B817FB" w:rsidRPr="00834FBE">
        <w:rPr>
          <w:rFonts w:cs="Arial"/>
          <w:i/>
          <w:sz w:val="21"/>
          <w:szCs w:val="21"/>
          <w:shd w:val="clear" w:color="auto" w:fill="FFFFFF"/>
        </w:rPr>
        <w:t xml:space="preserve"> </w:t>
      </w:r>
      <w:r w:rsidR="0047515E" w:rsidRPr="00834FBE">
        <w:rPr>
          <w:rFonts w:cs="Arial"/>
          <w:i/>
          <w:sz w:val="21"/>
          <w:szCs w:val="21"/>
          <w:shd w:val="clear" w:color="auto" w:fill="FFFFFF"/>
        </w:rPr>
        <w:t xml:space="preserve">nachhaltig </w:t>
      </w:r>
      <w:r w:rsidR="00B817FB" w:rsidRPr="00834FBE">
        <w:rPr>
          <w:rFonts w:cs="Arial"/>
          <w:i/>
          <w:sz w:val="21"/>
          <w:szCs w:val="21"/>
          <w:shd w:val="clear" w:color="auto" w:fill="FFFFFF"/>
        </w:rPr>
        <w:t>Wege in die digitale Welt und für berufliche Einstieg</w:t>
      </w:r>
      <w:r w:rsidR="001D7BA0" w:rsidRPr="00834FBE">
        <w:rPr>
          <w:rFonts w:cs="Arial"/>
          <w:i/>
          <w:sz w:val="21"/>
          <w:szCs w:val="21"/>
          <w:shd w:val="clear" w:color="auto" w:fill="FFFFFF"/>
        </w:rPr>
        <w:t>e</w:t>
      </w:r>
      <w:r w:rsidR="00B817FB" w:rsidRPr="00834FBE">
        <w:rPr>
          <w:rFonts w:cs="Arial"/>
          <w:i/>
          <w:sz w:val="21"/>
          <w:szCs w:val="21"/>
          <w:shd w:val="clear" w:color="auto" w:fill="FFFFFF"/>
        </w:rPr>
        <w:t xml:space="preserve"> </w:t>
      </w:r>
      <w:r w:rsidR="001D7BA0" w:rsidRPr="00834FBE">
        <w:rPr>
          <w:rFonts w:cs="Arial"/>
          <w:i/>
          <w:sz w:val="21"/>
          <w:szCs w:val="21"/>
          <w:shd w:val="clear" w:color="auto" w:fill="FFFFFF"/>
        </w:rPr>
        <w:t xml:space="preserve">zu </w:t>
      </w:r>
      <w:r w:rsidR="00B817FB" w:rsidRPr="00834FBE">
        <w:rPr>
          <w:rFonts w:cs="Arial"/>
          <w:i/>
          <w:sz w:val="21"/>
          <w:szCs w:val="21"/>
          <w:shd w:val="clear" w:color="auto" w:fill="FFFFFF"/>
        </w:rPr>
        <w:t xml:space="preserve">eröffnen. </w:t>
      </w:r>
      <w:r w:rsidR="00902DF7" w:rsidRPr="00834FBE">
        <w:rPr>
          <w:rFonts w:cs="Arial"/>
          <w:bCs/>
          <w:i/>
          <w:sz w:val="21"/>
          <w:szCs w:val="21"/>
        </w:rPr>
        <w:t>S</w:t>
      </w:r>
      <w:r w:rsidR="00D04BDD" w:rsidRPr="00834FBE">
        <w:rPr>
          <w:rFonts w:cs="Arial"/>
          <w:bCs/>
          <w:i/>
          <w:sz w:val="21"/>
          <w:szCs w:val="21"/>
        </w:rPr>
        <w:t xml:space="preserve">ehr gerne nutzen </w:t>
      </w:r>
      <w:r w:rsidR="00A1735A" w:rsidRPr="00834FBE">
        <w:rPr>
          <w:rFonts w:cs="Arial"/>
          <w:bCs/>
          <w:i/>
          <w:sz w:val="21"/>
          <w:szCs w:val="21"/>
        </w:rPr>
        <w:t>wir</w:t>
      </w:r>
      <w:r w:rsidR="00D04BDD" w:rsidRPr="00834FBE">
        <w:rPr>
          <w:rFonts w:cs="Arial"/>
          <w:bCs/>
          <w:i/>
          <w:sz w:val="21"/>
          <w:szCs w:val="21"/>
        </w:rPr>
        <w:t xml:space="preserve"> die Chance, </w:t>
      </w:r>
      <w:r w:rsidR="00A1735A" w:rsidRPr="00834FBE">
        <w:rPr>
          <w:rFonts w:cs="Arial"/>
          <w:bCs/>
          <w:i/>
          <w:sz w:val="21"/>
          <w:szCs w:val="21"/>
        </w:rPr>
        <w:t xml:space="preserve">uns gemeinsam </w:t>
      </w:r>
      <w:r w:rsidR="001D7BA0" w:rsidRPr="00834FBE">
        <w:rPr>
          <w:rFonts w:cs="Arial"/>
          <w:bCs/>
          <w:i/>
          <w:sz w:val="21"/>
          <w:szCs w:val="21"/>
        </w:rPr>
        <w:t xml:space="preserve">auch </w:t>
      </w:r>
      <w:r w:rsidR="00A1735A" w:rsidRPr="00834FBE">
        <w:rPr>
          <w:rFonts w:cs="Arial"/>
          <w:bCs/>
          <w:i/>
          <w:sz w:val="21"/>
          <w:szCs w:val="21"/>
        </w:rPr>
        <w:t>mit dem Team von TECHNIK BEGEISTERT e.V</w:t>
      </w:r>
      <w:r w:rsidR="001B691A">
        <w:rPr>
          <w:rFonts w:cs="Arial"/>
          <w:bCs/>
          <w:i/>
          <w:sz w:val="21"/>
          <w:szCs w:val="21"/>
        </w:rPr>
        <w:t>.</w:t>
      </w:r>
      <w:r w:rsidR="00A1735A" w:rsidRPr="00834FBE" w:rsidDel="0052341C">
        <w:rPr>
          <w:rFonts w:cs="Arial"/>
          <w:bCs/>
          <w:i/>
          <w:sz w:val="21"/>
          <w:szCs w:val="21"/>
        </w:rPr>
        <w:t xml:space="preserve"> </w:t>
      </w:r>
      <w:r w:rsidR="00A1735A" w:rsidRPr="00834FBE">
        <w:rPr>
          <w:rFonts w:cs="Arial"/>
          <w:bCs/>
          <w:i/>
          <w:sz w:val="21"/>
          <w:szCs w:val="21"/>
        </w:rPr>
        <w:t>zu engagieren</w:t>
      </w:r>
      <w:r w:rsidR="00A1735A" w:rsidRPr="00834FBE">
        <w:rPr>
          <w:rFonts w:cs="Arial"/>
          <w:bCs/>
          <w:sz w:val="21"/>
          <w:szCs w:val="21"/>
        </w:rPr>
        <w:t>.</w:t>
      </w:r>
      <w:r w:rsidR="00234B3A" w:rsidRPr="00834FBE">
        <w:rPr>
          <w:rFonts w:cs="Arial"/>
          <w:bCs/>
          <w:sz w:val="21"/>
          <w:szCs w:val="21"/>
        </w:rPr>
        <w:t xml:space="preserve"> </w:t>
      </w:r>
      <w:r w:rsidR="00234B3A" w:rsidRPr="00834FBE">
        <w:rPr>
          <w:rFonts w:cs="Arial"/>
          <w:i/>
          <w:sz w:val="21"/>
          <w:szCs w:val="21"/>
          <w:shd w:val="clear" w:color="auto" w:fill="FFFFFF"/>
        </w:rPr>
        <w:t>Die Wettbewerbe der WRO passen hervorragend zu unserer Verantwortung, junge Talente fit für die Zukunft zu machen</w:t>
      </w:r>
      <w:r w:rsidR="004A275D">
        <w:rPr>
          <w:rFonts w:cs="Arial"/>
          <w:i/>
          <w:sz w:val="21"/>
          <w:szCs w:val="21"/>
          <w:shd w:val="clear" w:color="auto" w:fill="FFFFFF"/>
        </w:rPr>
        <w:t>.</w:t>
      </w:r>
      <w:r w:rsidR="00234B3A" w:rsidRPr="00834FBE" w:rsidDel="0052341C">
        <w:rPr>
          <w:rFonts w:cs="Arial"/>
          <w:bCs/>
          <w:sz w:val="21"/>
          <w:szCs w:val="21"/>
        </w:rPr>
        <w:t xml:space="preserve"> </w:t>
      </w:r>
      <w:r w:rsidR="00A1735A" w:rsidRPr="00834FBE">
        <w:rPr>
          <w:rFonts w:cs="Arial"/>
          <w:bCs/>
          <w:sz w:val="21"/>
          <w:szCs w:val="21"/>
        </w:rPr>
        <w:t xml:space="preserve">“ </w:t>
      </w:r>
      <w:r w:rsidR="001D7BA0" w:rsidRPr="00834FBE">
        <w:rPr>
          <w:rFonts w:cs="Arial"/>
          <w:bCs/>
          <w:sz w:val="21"/>
          <w:szCs w:val="21"/>
        </w:rPr>
        <w:t xml:space="preserve">Mit </w:t>
      </w:r>
      <w:r w:rsidR="001D7BA0" w:rsidRPr="00834FBE">
        <w:rPr>
          <w:rFonts w:cs="Arial"/>
          <w:sz w:val="21"/>
          <w:szCs w:val="21"/>
          <w:shd w:val="clear" w:color="auto" w:fill="FFFFFF"/>
        </w:rPr>
        <w:t xml:space="preserve">einem ganzheitlichen Ansatz </w:t>
      </w:r>
      <w:r w:rsidR="001D7BA0" w:rsidRPr="00834FBE">
        <w:rPr>
          <w:rFonts w:cs="Arial"/>
          <w:bCs/>
          <w:sz w:val="21"/>
          <w:szCs w:val="21"/>
        </w:rPr>
        <w:t xml:space="preserve">ist </w:t>
      </w:r>
      <w:r w:rsidR="001B691A" w:rsidRPr="00834FBE">
        <w:rPr>
          <w:rFonts w:cs="Arial"/>
          <w:bCs/>
          <w:sz w:val="21"/>
          <w:szCs w:val="21"/>
        </w:rPr>
        <w:t>F</w:t>
      </w:r>
      <w:r w:rsidR="001B691A">
        <w:rPr>
          <w:rFonts w:cs="Arial"/>
          <w:bCs/>
          <w:sz w:val="21"/>
          <w:szCs w:val="21"/>
        </w:rPr>
        <w:t>ujitsu</w:t>
      </w:r>
      <w:r w:rsidR="001B691A" w:rsidRPr="00834FBE">
        <w:rPr>
          <w:rFonts w:cs="Arial"/>
          <w:bCs/>
          <w:sz w:val="21"/>
          <w:szCs w:val="21"/>
        </w:rPr>
        <w:t xml:space="preserve"> </w:t>
      </w:r>
      <w:r w:rsidR="001D7BA0" w:rsidRPr="00834FBE">
        <w:rPr>
          <w:rFonts w:cs="Arial"/>
          <w:bCs/>
          <w:sz w:val="21"/>
          <w:szCs w:val="21"/>
        </w:rPr>
        <w:t>unterwegs,</w:t>
      </w:r>
      <w:r w:rsidRPr="00834FBE">
        <w:rPr>
          <w:rFonts w:cs="Arial"/>
          <w:bCs/>
          <w:sz w:val="21"/>
          <w:szCs w:val="21"/>
        </w:rPr>
        <w:t xml:space="preserve"> um im digitalen Wandel</w:t>
      </w:r>
      <w:r w:rsidR="0052341C" w:rsidRPr="00834FBE">
        <w:rPr>
          <w:rFonts w:cs="Arial"/>
          <w:sz w:val="21"/>
          <w:szCs w:val="21"/>
          <w:shd w:val="clear" w:color="auto" w:fill="FFFFFF"/>
        </w:rPr>
        <w:t xml:space="preserve"> den Bedarf an Fachkräften bei </w:t>
      </w:r>
      <w:r w:rsidR="001B691A" w:rsidRPr="00834FBE">
        <w:rPr>
          <w:rFonts w:cs="Arial"/>
          <w:sz w:val="21"/>
          <w:szCs w:val="21"/>
          <w:shd w:val="clear" w:color="auto" w:fill="FFFFFF"/>
        </w:rPr>
        <w:t>F</w:t>
      </w:r>
      <w:r w:rsidR="001B691A">
        <w:rPr>
          <w:rFonts w:cs="Arial"/>
          <w:sz w:val="21"/>
          <w:szCs w:val="21"/>
          <w:shd w:val="clear" w:color="auto" w:fill="FFFFFF"/>
        </w:rPr>
        <w:t>ujitsu</w:t>
      </w:r>
      <w:r w:rsidR="001B691A" w:rsidRPr="00834FBE">
        <w:rPr>
          <w:rFonts w:cs="Arial"/>
          <w:sz w:val="21"/>
          <w:szCs w:val="21"/>
          <w:shd w:val="clear" w:color="auto" w:fill="FFFFFF"/>
        </w:rPr>
        <w:t xml:space="preserve"> </w:t>
      </w:r>
      <w:r w:rsidR="0052341C" w:rsidRPr="00834FBE">
        <w:rPr>
          <w:rFonts w:cs="Arial"/>
          <w:sz w:val="21"/>
          <w:szCs w:val="21"/>
          <w:shd w:val="clear" w:color="auto" w:fill="FFFFFF"/>
        </w:rPr>
        <w:t xml:space="preserve">selbst sowie bei Kunden und Partnern zu </w:t>
      </w:r>
      <w:r w:rsidR="001D7BA0" w:rsidRPr="00834FBE">
        <w:rPr>
          <w:rFonts w:cs="Arial"/>
          <w:sz w:val="21"/>
          <w:szCs w:val="21"/>
          <w:shd w:val="clear" w:color="auto" w:fill="FFFFFF"/>
        </w:rPr>
        <w:t>sichern</w:t>
      </w:r>
      <w:r w:rsidR="0052341C" w:rsidRPr="00834FBE">
        <w:rPr>
          <w:rFonts w:cs="Arial"/>
          <w:sz w:val="21"/>
          <w:szCs w:val="21"/>
          <w:shd w:val="clear" w:color="auto" w:fill="FFFFFF"/>
        </w:rPr>
        <w:t xml:space="preserve">. </w:t>
      </w:r>
      <w:r w:rsidR="001521B7" w:rsidRPr="00834FBE">
        <w:rPr>
          <w:rFonts w:cs="Arial"/>
          <w:sz w:val="21"/>
          <w:szCs w:val="21"/>
          <w:shd w:val="clear" w:color="auto" w:fill="FFFFFF"/>
        </w:rPr>
        <w:t>Neben der Aus- und Weiterbildung</w:t>
      </w:r>
      <w:r w:rsidRPr="00834FBE">
        <w:rPr>
          <w:rFonts w:cs="Arial"/>
          <w:sz w:val="21"/>
          <w:szCs w:val="21"/>
          <w:shd w:val="clear" w:color="auto" w:fill="FFFFFF"/>
        </w:rPr>
        <w:t xml:space="preserve"> engagiert sich das Unternehmen stark in </w:t>
      </w:r>
      <w:r w:rsidR="0052341C" w:rsidRPr="00834FBE">
        <w:rPr>
          <w:rFonts w:cs="Arial"/>
          <w:sz w:val="21"/>
          <w:szCs w:val="21"/>
          <w:shd w:val="clear" w:color="auto" w:fill="FFFFFF"/>
        </w:rPr>
        <w:t>Projekte</w:t>
      </w:r>
      <w:r w:rsidRPr="00834FBE">
        <w:rPr>
          <w:rFonts w:cs="Arial"/>
          <w:sz w:val="21"/>
          <w:szCs w:val="21"/>
          <w:shd w:val="clear" w:color="auto" w:fill="FFFFFF"/>
        </w:rPr>
        <w:t>n</w:t>
      </w:r>
      <w:r w:rsidR="0052341C" w:rsidRPr="00834FBE">
        <w:rPr>
          <w:rFonts w:cs="Arial"/>
          <w:sz w:val="21"/>
          <w:szCs w:val="21"/>
          <w:shd w:val="clear" w:color="auto" w:fill="FFFFFF"/>
        </w:rPr>
        <w:t xml:space="preserve"> zur IT-Nachwuchsförderung</w:t>
      </w:r>
      <w:r w:rsidR="003923A4">
        <w:rPr>
          <w:rFonts w:cs="Arial"/>
          <w:sz w:val="21"/>
          <w:szCs w:val="21"/>
          <w:shd w:val="clear" w:color="auto" w:fill="FFFFFF"/>
        </w:rPr>
        <w:t xml:space="preserve">. </w:t>
      </w:r>
      <w:r w:rsidR="009D4BF6" w:rsidRPr="00834FBE">
        <w:rPr>
          <w:rFonts w:cs="Arial"/>
          <w:sz w:val="21"/>
          <w:szCs w:val="21"/>
          <w:shd w:val="clear" w:color="auto" w:fill="FFFFFF"/>
        </w:rPr>
        <w:t>Immer wieder geht es darum, Menschen für den Umgang mit IT und Digitalisierung zu befähigen.</w:t>
      </w:r>
    </w:p>
    <w:p w14:paraId="581CEE60" w14:textId="77777777" w:rsidR="00834FBE" w:rsidRDefault="00834FBE" w:rsidP="00A0314A">
      <w:pPr>
        <w:spacing w:line="276" w:lineRule="auto"/>
        <w:jc w:val="both"/>
        <w:rPr>
          <w:rFonts w:cs="Arial"/>
          <w:bCs/>
          <w:sz w:val="21"/>
          <w:szCs w:val="21"/>
        </w:rPr>
      </w:pPr>
    </w:p>
    <w:p w14:paraId="2B31E0F6" w14:textId="5007F435" w:rsidR="00834FBE" w:rsidRDefault="005726A0" w:rsidP="00153DDE">
      <w:pPr>
        <w:spacing w:line="276" w:lineRule="auto"/>
        <w:jc w:val="both"/>
        <w:rPr>
          <w:rFonts w:cs="Arial"/>
          <w:szCs w:val="22"/>
        </w:rPr>
      </w:pPr>
      <w:r>
        <w:rPr>
          <w:rFonts w:cs="Arial"/>
          <w:szCs w:val="22"/>
        </w:rPr>
        <w:t xml:space="preserve">Die Wettbewerbe der WRO in Deutschland werden von einer aktiven MINT-Community getragen. Hierbei engagieren sich viele regionale Partnerinnen und Partner in ihren Regionen mit der Austragung von regionalen Wettbewerben, auch viele Ehrenamtliche tragen zum Gelingen der Wettbewerbe bei. Überregionale Sponsoren unterstützen den Verein bei der Arbeit und ermöglichen die Weiterentwicklung und weiteres Wachstum in Deutschland. </w:t>
      </w:r>
      <w:r w:rsidR="00834FBE">
        <w:rPr>
          <w:rFonts w:cs="Arial"/>
          <w:szCs w:val="22"/>
        </w:rPr>
        <w:t xml:space="preserve"> </w:t>
      </w:r>
    </w:p>
    <w:p w14:paraId="5C3075AF" w14:textId="77777777" w:rsidR="00834FBE" w:rsidRDefault="00834FBE" w:rsidP="00153DDE">
      <w:pPr>
        <w:spacing w:line="276" w:lineRule="auto"/>
        <w:jc w:val="both"/>
        <w:rPr>
          <w:rFonts w:cs="Arial"/>
          <w:szCs w:val="22"/>
        </w:rPr>
      </w:pPr>
    </w:p>
    <w:p w14:paraId="642EB0E4" w14:textId="4A1FB202" w:rsidR="005726A0" w:rsidRDefault="005726A0" w:rsidP="00153DDE">
      <w:pPr>
        <w:spacing w:line="276" w:lineRule="auto"/>
        <w:jc w:val="both"/>
        <w:rPr>
          <w:rFonts w:cs="Arial"/>
          <w:szCs w:val="22"/>
        </w:rPr>
      </w:pPr>
      <w:r>
        <w:rPr>
          <w:rFonts w:cs="Arial"/>
          <w:szCs w:val="22"/>
        </w:rPr>
        <w:t xml:space="preserve">Die WRO-Saison 2022 steht unter dem Motto „My Robot My Friend“, es geht um Fragestellungen rund um Roboter im täglichen Leben. Interessierte Teams können sich noch bis Ende März </w:t>
      </w:r>
      <w:r w:rsidR="0052352B">
        <w:rPr>
          <w:rFonts w:cs="Arial"/>
          <w:szCs w:val="22"/>
        </w:rPr>
        <w:t xml:space="preserve">anmelden. Von Mitte Mai bis zu den Sommerferien in den jeweiligen Bundesländern sollen über 40 regionale Wettbewerbe stattfinden. Bei diesen Wettbewerben können sich Teams für das Deutschlandfinale qualifizieren, welches am 17. und 18. September in Chemnitz/Sachsen stattfindet. Dort geht es um die Qualifikation zum Weltfinale, welches vom 17.-19. November in den Dortmunder Messehallen stattfinden wird. </w:t>
      </w:r>
      <w:r>
        <w:rPr>
          <w:rFonts w:cs="Arial"/>
          <w:szCs w:val="22"/>
        </w:rPr>
        <w:t xml:space="preserve">  </w:t>
      </w:r>
    </w:p>
    <w:p w14:paraId="3CFCE519" w14:textId="4CEDB8E9" w:rsidR="00834FBE" w:rsidRDefault="00834FBE" w:rsidP="00153DDE">
      <w:pPr>
        <w:spacing w:line="276" w:lineRule="auto"/>
        <w:jc w:val="both"/>
        <w:rPr>
          <w:rFonts w:cs="Arial"/>
          <w:szCs w:val="22"/>
        </w:rPr>
      </w:pPr>
    </w:p>
    <w:p w14:paraId="56DBB1C3" w14:textId="453F6DFD" w:rsidR="00834FBE" w:rsidRDefault="00834FBE">
      <w:pPr>
        <w:suppressAutoHyphens w:val="0"/>
        <w:spacing w:after="160" w:line="360" w:lineRule="auto"/>
        <w:rPr>
          <w:rFonts w:cs="Arial"/>
          <w:szCs w:val="22"/>
        </w:rPr>
      </w:pPr>
      <w:r>
        <w:rPr>
          <w:rFonts w:cs="Arial"/>
          <w:szCs w:val="22"/>
        </w:rPr>
        <w:br w:type="page"/>
      </w:r>
    </w:p>
    <w:p w14:paraId="1EC4876F" w14:textId="2AF7559B" w:rsidR="00E37737" w:rsidRPr="005E0544" w:rsidRDefault="00E37737" w:rsidP="00E37737">
      <w:pPr>
        <w:spacing w:line="276" w:lineRule="auto"/>
        <w:jc w:val="both"/>
        <w:rPr>
          <w:rFonts w:cs="Arial"/>
          <w:sz w:val="26"/>
          <w:szCs w:val="26"/>
        </w:rPr>
      </w:pPr>
      <w:r w:rsidRPr="005E0544">
        <w:rPr>
          <w:rFonts w:cs="Arial"/>
          <w:b/>
          <w:sz w:val="26"/>
          <w:szCs w:val="26"/>
        </w:rPr>
        <w:lastRenderedPageBreak/>
        <w:t xml:space="preserve">Weitere Informationen </w:t>
      </w:r>
    </w:p>
    <w:p w14:paraId="748C7913" w14:textId="77777777" w:rsidR="00E37737" w:rsidRDefault="00E37737" w:rsidP="00E37737">
      <w:pPr>
        <w:spacing w:line="276" w:lineRule="auto"/>
        <w:jc w:val="both"/>
        <w:rPr>
          <w:rFonts w:cs="Arial"/>
          <w:szCs w:val="22"/>
        </w:rPr>
      </w:pPr>
    </w:p>
    <w:p w14:paraId="4C0DC03E" w14:textId="77777777" w:rsidR="00E37737" w:rsidRDefault="00E37737" w:rsidP="00E37737">
      <w:pPr>
        <w:spacing w:line="276" w:lineRule="auto"/>
        <w:jc w:val="both"/>
        <w:rPr>
          <w:rFonts w:cs="Arial"/>
          <w:szCs w:val="22"/>
        </w:rPr>
      </w:pPr>
      <w:r>
        <w:rPr>
          <w:rFonts w:cs="Arial"/>
          <w:szCs w:val="22"/>
        </w:rPr>
        <w:t>Website der WRO in Deutschland</w:t>
      </w:r>
    </w:p>
    <w:p w14:paraId="4694EB8E" w14:textId="77777777" w:rsidR="00E37737" w:rsidRPr="003923A4" w:rsidRDefault="00CD0FA3" w:rsidP="00E37737">
      <w:pPr>
        <w:spacing w:line="276" w:lineRule="auto"/>
        <w:jc w:val="both"/>
        <w:rPr>
          <w:rStyle w:val="Hyperlink"/>
          <w:color w:val="7F7F7F"/>
        </w:rPr>
      </w:pPr>
      <w:hyperlink r:id="rId9" w:history="1">
        <w:r w:rsidR="00E37737" w:rsidRPr="003923A4">
          <w:rPr>
            <w:rStyle w:val="Hyperlink"/>
            <w:rFonts w:cs="Arial"/>
            <w:color w:val="7F7F7F"/>
            <w:szCs w:val="22"/>
          </w:rPr>
          <w:t>www.worldrobotolympiad.de</w:t>
        </w:r>
      </w:hyperlink>
    </w:p>
    <w:p w14:paraId="5A1D890A" w14:textId="77777777" w:rsidR="00E37737" w:rsidRPr="003923A4" w:rsidRDefault="00E37737" w:rsidP="00E37737">
      <w:pPr>
        <w:spacing w:line="276" w:lineRule="auto"/>
        <w:jc w:val="both"/>
        <w:rPr>
          <w:rFonts w:cs="Arial"/>
          <w:szCs w:val="22"/>
        </w:rPr>
      </w:pPr>
    </w:p>
    <w:p w14:paraId="46647A6C" w14:textId="129788E1" w:rsidR="00A0542A" w:rsidRPr="003923A4" w:rsidRDefault="00A0542A" w:rsidP="00E37737">
      <w:pPr>
        <w:spacing w:line="276" w:lineRule="auto"/>
        <w:jc w:val="both"/>
        <w:rPr>
          <w:rFonts w:cs="Arial"/>
          <w:szCs w:val="22"/>
        </w:rPr>
      </w:pPr>
      <w:r w:rsidRPr="003923A4">
        <w:rPr>
          <w:rFonts w:cs="Arial"/>
          <w:szCs w:val="22"/>
        </w:rPr>
        <w:t xml:space="preserve">Website </w:t>
      </w:r>
      <w:r w:rsidR="00554FDA" w:rsidRPr="003923A4">
        <w:rPr>
          <w:rFonts w:cs="Arial"/>
          <w:szCs w:val="22"/>
        </w:rPr>
        <w:t>Fujitsu</w:t>
      </w:r>
      <w:r w:rsidR="003923A4">
        <w:rPr>
          <w:rFonts w:cs="Arial"/>
          <w:szCs w:val="22"/>
        </w:rPr>
        <w:t xml:space="preserve"> </w:t>
      </w:r>
      <w:r w:rsidR="00554FDA" w:rsidRPr="003923A4">
        <w:rPr>
          <w:rFonts w:cs="Arial"/>
          <w:szCs w:val="22"/>
        </w:rPr>
        <w:t xml:space="preserve"> </w:t>
      </w:r>
    </w:p>
    <w:p w14:paraId="776A8923" w14:textId="5357BB33" w:rsidR="00A0542A" w:rsidRPr="00834FBE" w:rsidRDefault="00CD0FA3" w:rsidP="00E37737">
      <w:pPr>
        <w:spacing w:line="276" w:lineRule="auto"/>
        <w:jc w:val="both"/>
        <w:rPr>
          <w:rStyle w:val="Hyperlink"/>
          <w:color w:val="7F7F7F"/>
          <w:lang w:val="en-US"/>
        </w:rPr>
      </w:pPr>
      <w:hyperlink r:id="rId10" w:history="1">
        <w:r w:rsidR="00A0542A" w:rsidRPr="00834FBE">
          <w:rPr>
            <w:rStyle w:val="Hyperlink"/>
            <w:color w:val="7F7F7F"/>
            <w:lang w:val="en-US"/>
          </w:rPr>
          <w:t>www.fujitsu.com</w:t>
        </w:r>
      </w:hyperlink>
      <w:r w:rsidR="003923A4">
        <w:rPr>
          <w:rStyle w:val="Hyperlink"/>
          <w:color w:val="7F7F7F"/>
          <w:lang w:val="en-US"/>
        </w:rPr>
        <w:t>/de</w:t>
      </w:r>
    </w:p>
    <w:p w14:paraId="322483DE" w14:textId="0C8B7818" w:rsidR="00A0542A" w:rsidRPr="00834FBE" w:rsidRDefault="00A0542A" w:rsidP="00E37737">
      <w:pPr>
        <w:spacing w:line="276" w:lineRule="auto"/>
        <w:jc w:val="both"/>
        <w:rPr>
          <w:rStyle w:val="Hyperlink"/>
          <w:color w:val="7F7F7F"/>
          <w:lang w:val="en-US"/>
        </w:rPr>
      </w:pPr>
    </w:p>
    <w:p w14:paraId="1CCA77C2" w14:textId="56D0D6F5" w:rsidR="00A0542A" w:rsidRDefault="00A0542A" w:rsidP="00E37737">
      <w:pPr>
        <w:spacing w:line="276" w:lineRule="auto"/>
        <w:jc w:val="both"/>
        <w:rPr>
          <w:rStyle w:val="Hyperlink"/>
          <w:color w:val="7F7F7F"/>
          <w:lang w:val="en-US"/>
        </w:rPr>
      </w:pPr>
      <w:r w:rsidRPr="000D677B">
        <w:rPr>
          <w:rFonts w:cs="Arial"/>
          <w:szCs w:val="22"/>
          <w:lang w:val="en-US"/>
        </w:rPr>
        <w:t xml:space="preserve">Website Fujitsu Academy </w:t>
      </w:r>
      <w:r w:rsidR="00F36472">
        <w:rPr>
          <w:rFonts w:cs="Arial"/>
          <w:szCs w:val="22"/>
          <w:lang w:val="en-US"/>
        </w:rPr>
        <w:t>(</w:t>
      </w:r>
      <w:r w:rsidRPr="000D677B">
        <w:rPr>
          <w:rFonts w:cs="Arial"/>
          <w:szCs w:val="22"/>
          <w:lang w:val="en-US"/>
        </w:rPr>
        <w:t>CE</w:t>
      </w:r>
      <w:r w:rsidR="00F36472">
        <w:rPr>
          <w:rFonts w:cs="Arial"/>
          <w:szCs w:val="22"/>
          <w:lang w:val="en-US"/>
        </w:rPr>
        <w:t>)</w:t>
      </w:r>
    </w:p>
    <w:p w14:paraId="19F24201" w14:textId="2C710466" w:rsidR="00A0542A" w:rsidRPr="00834FBE" w:rsidRDefault="00A0542A" w:rsidP="00E37737">
      <w:pPr>
        <w:spacing w:line="276" w:lineRule="auto"/>
        <w:jc w:val="both"/>
        <w:rPr>
          <w:rStyle w:val="Hyperlink"/>
          <w:color w:val="7F7F7F"/>
          <w:lang w:val="en-US"/>
        </w:rPr>
      </w:pPr>
      <w:r>
        <w:rPr>
          <w:rStyle w:val="Hyperlink"/>
          <w:color w:val="7F7F7F"/>
          <w:lang w:val="en-US"/>
        </w:rPr>
        <w:t>www.fujitsu.com/de</w:t>
      </w:r>
      <w:r w:rsidRPr="00A0542A">
        <w:rPr>
          <w:rStyle w:val="Hyperlink"/>
          <w:color w:val="7F7F7F"/>
          <w:lang w:val="en-US"/>
        </w:rPr>
        <w:t>/academy</w:t>
      </w:r>
    </w:p>
    <w:p w14:paraId="6EDA021A" w14:textId="6C27D95C" w:rsidR="0047515E" w:rsidRPr="00834FBE" w:rsidRDefault="0047515E" w:rsidP="00E37737">
      <w:pPr>
        <w:spacing w:line="276" w:lineRule="auto"/>
        <w:jc w:val="both"/>
        <w:rPr>
          <w:rStyle w:val="Hyperlink"/>
          <w:color w:val="7F7F7F"/>
          <w:lang w:val="en-US"/>
        </w:rPr>
      </w:pPr>
    </w:p>
    <w:p w14:paraId="6C7DA31A" w14:textId="77777777" w:rsidR="005631BD" w:rsidRPr="00274E15" w:rsidRDefault="005631BD" w:rsidP="005631BD">
      <w:pPr>
        <w:spacing w:line="276" w:lineRule="auto"/>
        <w:rPr>
          <w:rFonts w:cs="Arial"/>
          <w:b/>
          <w:szCs w:val="22"/>
        </w:rPr>
      </w:pPr>
      <w:r w:rsidRPr="00274E15">
        <w:rPr>
          <w:rFonts w:cs="Arial"/>
          <w:b/>
          <w:szCs w:val="22"/>
        </w:rPr>
        <w:t>Social Media Kanäle des Vereins und Wettbewerbs</w:t>
      </w:r>
    </w:p>
    <w:p w14:paraId="2AE707E5" w14:textId="35576EF0" w:rsidR="005631BD" w:rsidRPr="00AD39C1" w:rsidRDefault="005631BD" w:rsidP="005631BD">
      <w:pPr>
        <w:pStyle w:val="StandardWeb"/>
        <w:spacing w:line="276" w:lineRule="auto"/>
        <w:rPr>
          <w:rFonts w:ascii="Arial" w:hAnsi="Arial" w:cs="Arial"/>
          <w:sz w:val="22"/>
          <w:szCs w:val="22"/>
          <w:lang w:val="en-US"/>
        </w:rPr>
      </w:pPr>
      <w:r w:rsidRPr="00AD39C1">
        <w:rPr>
          <w:rFonts w:ascii="Arial" w:hAnsi="Arial" w:cs="Arial"/>
          <w:sz w:val="22"/>
          <w:szCs w:val="22"/>
          <w:lang w:val="en-US"/>
        </w:rPr>
        <w:t xml:space="preserve">Facebook: </w:t>
      </w:r>
      <w:r w:rsidRPr="00AD39C1">
        <w:rPr>
          <w:rFonts w:ascii="Arial" w:hAnsi="Arial" w:cs="Arial"/>
          <w:sz w:val="22"/>
          <w:szCs w:val="22"/>
          <w:lang w:val="en-US"/>
        </w:rPr>
        <w:tab/>
      </w:r>
      <w:hyperlink r:id="rId11" w:history="1">
        <w:r w:rsidRPr="00743E63">
          <w:rPr>
            <w:rStyle w:val="Hyperlink"/>
            <w:rFonts w:ascii="Arial" w:eastAsia="Lucida Sans Unicode" w:hAnsi="Arial" w:cs="Arial"/>
            <w:color w:val="7F7F7F"/>
            <w:kern w:val="1"/>
            <w:sz w:val="22"/>
            <w:szCs w:val="22"/>
            <w:lang w:val="en-US" w:eastAsia="hi-IN" w:bidi="hi-IN"/>
          </w:rPr>
          <w:t>www.facebook.com/technikbegeistertev</w:t>
        </w:r>
      </w:hyperlink>
      <w:r w:rsidRPr="00AD39C1">
        <w:rPr>
          <w:rFonts w:ascii="Arial" w:hAnsi="Arial" w:cs="Arial"/>
          <w:sz w:val="22"/>
          <w:szCs w:val="22"/>
          <w:lang w:val="en-US"/>
        </w:rPr>
        <w:br/>
        <w:t xml:space="preserve">Twitter: </w:t>
      </w:r>
      <w:r w:rsidRPr="00AD39C1">
        <w:rPr>
          <w:rFonts w:ascii="Arial" w:hAnsi="Arial" w:cs="Arial"/>
          <w:sz w:val="22"/>
          <w:szCs w:val="22"/>
          <w:lang w:val="en-US"/>
        </w:rPr>
        <w:tab/>
      </w:r>
      <w:hyperlink r:id="rId12" w:history="1">
        <w:r w:rsidRPr="00743E63">
          <w:rPr>
            <w:rStyle w:val="Hyperlink"/>
            <w:rFonts w:ascii="Arial" w:eastAsia="Lucida Sans Unicode" w:hAnsi="Arial" w:cs="Arial"/>
            <w:color w:val="7F7F7F"/>
            <w:kern w:val="1"/>
            <w:sz w:val="22"/>
            <w:szCs w:val="22"/>
            <w:lang w:val="en-US" w:eastAsia="hi-IN" w:bidi="hi-IN"/>
          </w:rPr>
          <w:t>www.twitter.com/TBeV_Roboter</w:t>
        </w:r>
      </w:hyperlink>
      <w:r w:rsidRPr="00AD39C1">
        <w:rPr>
          <w:rFonts w:ascii="Arial" w:hAnsi="Arial" w:cs="Arial"/>
          <w:sz w:val="22"/>
          <w:szCs w:val="22"/>
          <w:lang w:val="en-US"/>
        </w:rPr>
        <w:br/>
        <w:t xml:space="preserve">Instagram: </w:t>
      </w:r>
      <w:r w:rsidRPr="00AD39C1">
        <w:rPr>
          <w:rFonts w:ascii="Arial" w:hAnsi="Arial" w:cs="Arial"/>
          <w:sz w:val="22"/>
          <w:szCs w:val="22"/>
          <w:lang w:val="en-US"/>
        </w:rPr>
        <w:tab/>
      </w:r>
      <w:hyperlink r:id="rId13" w:history="1">
        <w:r w:rsidRPr="00743E63">
          <w:rPr>
            <w:rStyle w:val="Hyperlink"/>
            <w:rFonts w:ascii="Arial" w:eastAsia="Lucida Sans Unicode" w:hAnsi="Arial" w:cs="Arial"/>
            <w:color w:val="7F7F7F"/>
            <w:kern w:val="1"/>
            <w:sz w:val="22"/>
            <w:szCs w:val="22"/>
            <w:lang w:val="en-US" w:eastAsia="hi-IN" w:bidi="hi-IN"/>
          </w:rPr>
          <w:t>www.instagram.com/technikbegeistertev/</w:t>
        </w:r>
      </w:hyperlink>
      <w:r w:rsidRPr="00AD39C1">
        <w:rPr>
          <w:rFonts w:ascii="Arial" w:hAnsi="Arial" w:cs="Arial"/>
          <w:sz w:val="22"/>
          <w:szCs w:val="22"/>
          <w:lang w:val="en-US"/>
        </w:rPr>
        <w:br/>
        <w:t>LinkedIn:</w:t>
      </w:r>
      <w:r w:rsidRPr="00AD39C1">
        <w:rPr>
          <w:rFonts w:ascii="Arial" w:hAnsi="Arial" w:cs="Arial"/>
          <w:sz w:val="22"/>
          <w:szCs w:val="22"/>
          <w:lang w:val="en-US"/>
        </w:rPr>
        <w:tab/>
      </w:r>
      <w:hyperlink r:id="rId14" w:history="1">
        <w:r w:rsidRPr="00743E63">
          <w:rPr>
            <w:rStyle w:val="Hyperlink"/>
            <w:rFonts w:ascii="Arial" w:eastAsia="Lucida Sans Unicode" w:hAnsi="Arial" w:cs="Arial"/>
            <w:color w:val="7F7F7F"/>
            <w:kern w:val="1"/>
            <w:sz w:val="22"/>
            <w:szCs w:val="22"/>
            <w:lang w:val="en-US" w:eastAsia="hi-IN" w:bidi="hi-IN"/>
          </w:rPr>
          <w:t>www.linkedin.com/company/technik-begeistert-ev</w:t>
        </w:r>
      </w:hyperlink>
      <w:r w:rsidRPr="00AD39C1">
        <w:rPr>
          <w:rFonts w:ascii="Arial" w:hAnsi="Arial" w:cs="Arial"/>
          <w:sz w:val="22"/>
          <w:szCs w:val="22"/>
          <w:lang w:val="en-US"/>
        </w:rPr>
        <w:br/>
        <w:t xml:space="preserve">YouTube: </w:t>
      </w:r>
      <w:r w:rsidRPr="00AD39C1">
        <w:rPr>
          <w:rFonts w:ascii="Arial" w:hAnsi="Arial" w:cs="Arial"/>
          <w:sz w:val="22"/>
          <w:szCs w:val="22"/>
          <w:lang w:val="en-US"/>
        </w:rPr>
        <w:tab/>
      </w:r>
      <w:hyperlink r:id="rId15" w:history="1">
        <w:r w:rsidR="00834FBE" w:rsidRPr="00834FBE">
          <w:rPr>
            <w:rStyle w:val="Hyperlink"/>
            <w:rFonts w:ascii="Arial" w:eastAsia="Lucida Sans Unicode" w:hAnsi="Arial" w:cs="Arial"/>
            <w:color w:val="7F7F7F"/>
            <w:kern w:val="1"/>
            <w:sz w:val="22"/>
            <w:szCs w:val="22"/>
            <w:lang w:val="en-US" w:eastAsia="hi-IN" w:bidi="hi-IN"/>
          </w:rPr>
          <w:t>www.youtube.com/technikbegeistertev</w:t>
        </w:r>
      </w:hyperlink>
      <w:r w:rsidR="00834FBE">
        <w:rPr>
          <w:rFonts w:ascii="Arial" w:hAnsi="Arial" w:cs="Arial"/>
          <w:sz w:val="22"/>
          <w:szCs w:val="22"/>
          <w:lang w:val="en-US"/>
        </w:rPr>
        <w:t xml:space="preserve"> </w:t>
      </w:r>
    </w:p>
    <w:p w14:paraId="7C26A1F2" w14:textId="3A03D81B" w:rsidR="005631BD" w:rsidRPr="005E173A" w:rsidRDefault="005631BD" w:rsidP="005631BD">
      <w:pPr>
        <w:spacing w:line="276" w:lineRule="auto"/>
        <w:jc w:val="both"/>
        <w:rPr>
          <w:rFonts w:cs="Arial"/>
          <w:b/>
          <w:szCs w:val="22"/>
        </w:rPr>
      </w:pPr>
      <w:r w:rsidRPr="005E173A">
        <w:rPr>
          <w:rFonts w:cs="Arial"/>
          <w:b/>
          <w:szCs w:val="22"/>
        </w:rPr>
        <w:t>Pressekontakt</w:t>
      </w:r>
      <w:r w:rsidR="00834FBE">
        <w:rPr>
          <w:rFonts w:cs="Arial"/>
          <w:b/>
          <w:szCs w:val="22"/>
        </w:rPr>
        <w:t>e</w:t>
      </w:r>
      <w:r w:rsidRPr="005E173A">
        <w:rPr>
          <w:rFonts w:cs="Arial"/>
          <w:b/>
          <w:szCs w:val="22"/>
        </w:rPr>
        <w:t xml:space="preserve"> </w:t>
      </w:r>
    </w:p>
    <w:p w14:paraId="113E12C4" w14:textId="77777777" w:rsidR="00554FDA" w:rsidRDefault="00554FDA" w:rsidP="005631BD">
      <w:pPr>
        <w:spacing w:line="276" w:lineRule="auto"/>
        <w:jc w:val="both"/>
        <w:rPr>
          <w:rFonts w:cs="Arial"/>
          <w:szCs w:val="22"/>
        </w:rPr>
      </w:pPr>
    </w:p>
    <w:p w14:paraId="711FC53C" w14:textId="12F662EE" w:rsidR="005631BD" w:rsidRPr="005E173A" w:rsidRDefault="005631BD" w:rsidP="005631BD">
      <w:pPr>
        <w:spacing w:line="276" w:lineRule="auto"/>
        <w:jc w:val="both"/>
        <w:rPr>
          <w:rFonts w:cs="Arial"/>
          <w:szCs w:val="22"/>
        </w:rPr>
      </w:pPr>
      <w:r w:rsidRPr="005E173A">
        <w:rPr>
          <w:rFonts w:cs="Arial"/>
          <w:szCs w:val="22"/>
        </w:rPr>
        <w:t>TECHNIK BEGEISTERT e.V., Organisator der WRO in Deutschland</w:t>
      </w:r>
    </w:p>
    <w:p w14:paraId="6ADE869B" w14:textId="77777777" w:rsidR="005631BD" w:rsidRPr="007A46AA" w:rsidRDefault="005631BD" w:rsidP="005631BD">
      <w:pPr>
        <w:spacing w:line="276" w:lineRule="auto"/>
        <w:jc w:val="both"/>
        <w:rPr>
          <w:rFonts w:cs="Arial"/>
          <w:szCs w:val="22"/>
          <w:lang w:val="en-US"/>
        </w:rPr>
      </w:pPr>
      <w:r w:rsidRPr="007A46AA">
        <w:rPr>
          <w:rFonts w:cs="Arial"/>
          <w:szCs w:val="22"/>
          <w:lang w:val="en-US"/>
        </w:rPr>
        <w:t>Miriam Messer</w:t>
      </w:r>
    </w:p>
    <w:p w14:paraId="75DED33A" w14:textId="77777777" w:rsidR="005631BD" w:rsidRPr="007A46AA" w:rsidRDefault="005631BD" w:rsidP="005631BD">
      <w:pPr>
        <w:spacing w:line="276" w:lineRule="auto"/>
        <w:rPr>
          <w:rFonts w:cs="Arial"/>
          <w:szCs w:val="22"/>
          <w:lang w:val="en-US"/>
        </w:rPr>
      </w:pPr>
      <w:r w:rsidRPr="007A46AA">
        <w:rPr>
          <w:rFonts w:cs="Arial"/>
          <w:szCs w:val="22"/>
          <w:lang w:val="en-US"/>
        </w:rPr>
        <w:t>mm@technik-begeistert.org</w:t>
      </w:r>
      <w:r w:rsidRPr="007A46AA">
        <w:rPr>
          <w:rFonts w:cs="Arial"/>
          <w:szCs w:val="22"/>
          <w:lang w:val="en-US"/>
        </w:rPr>
        <w:tab/>
      </w:r>
    </w:p>
    <w:p w14:paraId="005A6012" w14:textId="6BF7AE4F" w:rsidR="005631BD" w:rsidRPr="007A46AA" w:rsidRDefault="00834FBE" w:rsidP="005631BD">
      <w:pPr>
        <w:spacing w:line="276" w:lineRule="auto"/>
        <w:rPr>
          <w:rFonts w:cs="Arial"/>
          <w:szCs w:val="22"/>
          <w:lang w:val="en-US"/>
        </w:rPr>
      </w:pPr>
      <w:r w:rsidRPr="007A46AA">
        <w:rPr>
          <w:rFonts w:cs="Arial"/>
          <w:szCs w:val="22"/>
          <w:lang w:val="en-US"/>
        </w:rPr>
        <w:t xml:space="preserve">+49 </w:t>
      </w:r>
      <w:r w:rsidR="005631BD" w:rsidRPr="007A46AA">
        <w:rPr>
          <w:rFonts w:cs="Arial"/>
          <w:szCs w:val="22"/>
          <w:lang w:val="en-US"/>
        </w:rPr>
        <w:t>172 4023431</w:t>
      </w:r>
    </w:p>
    <w:p w14:paraId="17E6FF44" w14:textId="6DE7DB84" w:rsidR="00554FDA" w:rsidRPr="007A46AA" w:rsidRDefault="00554FDA" w:rsidP="005631BD">
      <w:pPr>
        <w:spacing w:line="276" w:lineRule="auto"/>
        <w:rPr>
          <w:rFonts w:cs="Arial"/>
          <w:szCs w:val="22"/>
          <w:lang w:val="en-US"/>
        </w:rPr>
      </w:pPr>
    </w:p>
    <w:p w14:paraId="1CB1948F" w14:textId="7F5F0329" w:rsidR="00554FDA" w:rsidRPr="007A46AA" w:rsidRDefault="001B691A" w:rsidP="00554FDA">
      <w:pPr>
        <w:spacing w:line="276" w:lineRule="auto"/>
        <w:rPr>
          <w:rFonts w:cs="Arial"/>
          <w:szCs w:val="22"/>
          <w:lang w:val="en-US"/>
        </w:rPr>
      </w:pPr>
      <w:r w:rsidRPr="007A46AA">
        <w:rPr>
          <w:rFonts w:cs="Arial"/>
          <w:szCs w:val="22"/>
          <w:lang w:val="en-US"/>
        </w:rPr>
        <w:t xml:space="preserve">Fujitsu Academy </w:t>
      </w:r>
      <w:r w:rsidR="00EB1C5C" w:rsidRPr="007A46AA">
        <w:rPr>
          <w:rFonts w:cs="Arial"/>
          <w:szCs w:val="22"/>
          <w:lang w:val="en-US"/>
        </w:rPr>
        <w:t>(</w:t>
      </w:r>
      <w:r w:rsidRPr="007A46AA">
        <w:rPr>
          <w:rFonts w:cs="Arial"/>
          <w:szCs w:val="22"/>
          <w:lang w:val="en-US"/>
        </w:rPr>
        <w:t>CE</w:t>
      </w:r>
      <w:r w:rsidR="00EB1C5C" w:rsidRPr="007A46AA">
        <w:rPr>
          <w:rFonts w:cs="Arial"/>
          <w:szCs w:val="22"/>
          <w:lang w:val="en-US"/>
        </w:rPr>
        <w:t>)</w:t>
      </w:r>
    </w:p>
    <w:p w14:paraId="639CEB58" w14:textId="77777777" w:rsidR="00554FDA" w:rsidRPr="00834FBE" w:rsidRDefault="00554FDA" w:rsidP="00554FDA">
      <w:pPr>
        <w:spacing w:line="276" w:lineRule="auto"/>
        <w:rPr>
          <w:rFonts w:cs="Arial"/>
          <w:szCs w:val="22"/>
        </w:rPr>
      </w:pPr>
      <w:r>
        <w:rPr>
          <w:rFonts w:cs="Arial"/>
          <w:szCs w:val="22"/>
        </w:rPr>
        <w:t xml:space="preserve">Dagmar Volz </w:t>
      </w:r>
      <w:r>
        <w:rPr>
          <w:rFonts w:cs="Arial"/>
          <w:szCs w:val="22"/>
        </w:rPr>
        <w:br/>
      </w:r>
      <w:r w:rsidRPr="00834FBE">
        <w:rPr>
          <w:rFonts w:cs="Arial"/>
          <w:szCs w:val="22"/>
        </w:rPr>
        <w:t>dagmar.volz@fujitsu.com</w:t>
      </w:r>
    </w:p>
    <w:p w14:paraId="3673D5D2" w14:textId="77777777" w:rsidR="00554FDA" w:rsidRPr="00834FBE" w:rsidRDefault="00554FDA" w:rsidP="00554FDA">
      <w:pPr>
        <w:spacing w:line="276" w:lineRule="auto"/>
        <w:jc w:val="both"/>
        <w:rPr>
          <w:rFonts w:cs="Arial"/>
          <w:szCs w:val="22"/>
        </w:rPr>
      </w:pPr>
    </w:p>
    <w:p w14:paraId="5675BF84" w14:textId="77777777" w:rsidR="00554FDA" w:rsidRPr="005E173A" w:rsidRDefault="00554FDA" w:rsidP="005631BD">
      <w:pPr>
        <w:spacing w:line="276" w:lineRule="auto"/>
        <w:rPr>
          <w:rFonts w:cs="Arial"/>
          <w:szCs w:val="22"/>
        </w:rPr>
      </w:pPr>
    </w:p>
    <w:p w14:paraId="59AE490F" w14:textId="77777777" w:rsidR="00541129" w:rsidRPr="00CC1473" w:rsidRDefault="00541129" w:rsidP="00541129">
      <w:pPr>
        <w:spacing w:line="276" w:lineRule="auto"/>
        <w:jc w:val="both"/>
        <w:rPr>
          <w:rStyle w:val="Hyperlink"/>
          <w:color w:val="7F7F7F"/>
          <w:szCs w:val="22"/>
        </w:rPr>
      </w:pPr>
      <w:r w:rsidRPr="00CC1473">
        <w:rPr>
          <w:rFonts w:cs="Arial"/>
          <w:szCs w:val="22"/>
        </w:rPr>
        <w:t xml:space="preserve">Die World Robot Olympiad (WRO) wird in Deutschland vom Verein TECHNIK BEGEISTERT e.V. koordiniert. Weitere Informationen zum Verein gibt es unter: </w:t>
      </w:r>
      <w:hyperlink r:id="rId16" w:history="1">
        <w:r w:rsidRPr="00CC1473">
          <w:rPr>
            <w:rStyle w:val="Hyperlink"/>
            <w:rFonts w:cs="Arial"/>
            <w:color w:val="7F7F7F"/>
            <w:szCs w:val="22"/>
          </w:rPr>
          <w:t>www.technik-begeistert.org</w:t>
        </w:r>
      </w:hyperlink>
      <w:r w:rsidRPr="00CC1473">
        <w:rPr>
          <w:rStyle w:val="Hyperlink"/>
          <w:color w:val="7F7F7F"/>
          <w:szCs w:val="22"/>
        </w:rPr>
        <w:t xml:space="preserve"> </w:t>
      </w:r>
    </w:p>
    <w:p w14:paraId="0E35A6FC" w14:textId="5473E5BF" w:rsidR="00541129" w:rsidRDefault="00541129" w:rsidP="00541129">
      <w:pPr>
        <w:spacing w:line="276" w:lineRule="auto"/>
        <w:jc w:val="both"/>
        <w:rPr>
          <w:rFonts w:cs="Arial"/>
          <w:szCs w:val="22"/>
        </w:rPr>
      </w:pPr>
    </w:p>
    <w:p w14:paraId="7D41BB28" w14:textId="74B949A8" w:rsidR="005631BD" w:rsidRPr="00CC1473" w:rsidRDefault="005631BD" w:rsidP="00541129">
      <w:pPr>
        <w:spacing w:line="276" w:lineRule="auto"/>
        <w:jc w:val="both"/>
        <w:rPr>
          <w:rFonts w:cs="Arial"/>
          <w:szCs w:val="22"/>
        </w:rPr>
      </w:pPr>
      <w:r>
        <w:rPr>
          <w:rFonts w:cs="Arial"/>
          <w:szCs w:val="22"/>
        </w:rPr>
        <w:t xml:space="preserve">Weitere Informationen für die Presse finden Sie unter: </w:t>
      </w:r>
      <w:hyperlink r:id="rId17" w:history="1">
        <w:r w:rsidRPr="005631BD">
          <w:rPr>
            <w:rStyle w:val="Hyperlink"/>
            <w:rFonts w:cs="Arial"/>
            <w:color w:val="7F7F7F"/>
            <w:szCs w:val="22"/>
          </w:rPr>
          <w:t>www.tb-ev.de/presse</w:t>
        </w:r>
      </w:hyperlink>
      <w:r>
        <w:rPr>
          <w:rFonts w:cs="Arial"/>
          <w:szCs w:val="22"/>
        </w:rPr>
        <w:t xml:space="preserve"> </w:t>
      </w:r>
    </w:p>
    <w:sectPr w:rsidR="005631BD" w:rsidRPr="00CC1473" w:rsidSect="000960D6">
      <w:headerReference w:type="default" r:id="rId18"/>
      <w:footerReference w:type="default" r:id="rId19"/>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7D1E" w14:textId="77777777" w:rsidR="00CD0FA3" w:rsidRDefault="00CD0FA3" w:rsidP="002A6E66">
      <w:r>
        <w:separator/>
      </w:r>
    </w:p>
  </w:endnote>
  <w:endnote w:type="continuationSeparator" w:id="0">
    <w:p w14:paraId="6B90BB87" w14:textId="77777777" w:rsidR="00CD0FA3" w:rsidRDefault="00CD0FA3"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528" w14:textId="77777777" w:rsidR="00AF5FE2" w:rsidRDefault="00CD0FA3" w:rsidP="00AF5FE2">
    <w:pPr>
      <w:pStyle w:val="Fuzeile"/>
      <w:rPr>
        <w:noProof/>
        <w:sz w:val="18"/>
        <w:lang w:val="de-DE" w:eastAsia="de-DE" w:bidi="ar-SA"/>
      </w:rPr>
    </w:pPr>
  </w:p>
  <w:p w14:paraId="57C9A36A" w14:textId="123C2A24" w:rsidR="006234B7" w:rsidRPr="002938A1" w:rsidRDefault="009103A3" w:rsidP="00AF5FE2">
    <w:pPr>
      <w:pStyle w:val="Fuzeile"/>
      <w:rPr>
        <w:sz w:val="16"/>
        <w:lang w:val="de-DE"/>
      </w:rPr>
    </w:pPr>
    <w:r>
      <w:rPr>
        <w:sz w:val="16"/>
        <w:lang w:val="de-DE"/>
      </w:rPr>
      <w:t xml:space="preserve">© </w:t>
    </w:r>
    <w:r w:rsidR="002A6E66">
      <w:rPr>
        <w:sz w:val="16"/>
        <w:lang w:val="de-DE"/>
      </w:rPr>
      <w:t>202</w:t>
    </w:r>
    <w:r w:rsidR="00834FBE">
      <w:rPr>
        <w:sz w:val="16"/>
        <w:lang w:val="de-DE"/>
      </w:rPr>
      <w:t>2</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0E1032">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044D" w14:textId="77777777" w:rsidR="00CD0FA3" w:rsidRDefault="00CD0FA3" w:rsidP="002A6E66">
      <w:r>
        <w:separator/>
      </w:r>
    </w:p>
  </w:footnote>
  <w:footnote w:type="continuationSeparator" w:id="0">
    <w:p w14:paraId="244B2498" w14:textId="77777777" w:rsidR="00CD0FA3" w:rsidRDefault="00CD0FA3"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val="en-US" w:eastAsia="en-US"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val="en-US" w:eastAsia="en-US"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9"/>
    <w:rsid w:val="00052B79"/>
    <w:rsid w:val="00055A25"/>
    <w:rsid w:val="00070407"/>
    <w:rsid w:val="000C0611"/>
    <w:rsid w:val="000C761E"/>
    <w:rsid w:val="000D1238"/>
    <w:rsid w:val="000D677B"/>
    <w:rsid w:val="000E1032"/>
    <w:rsid w:val="001521B7"/>
    <w:rsid w:val="00153DDE"/>
    <w:rsid w:val="0015623D"/>
    <w:rsid w:val="00162EE4"/>
    <w:rsid w:val="001B691A"/>
    <w:rsid w:val="001D7BA0"/>
    <w:rsid w:val="00234B3A"/>
    <w:rsid w:val="00290BC3"/>
    <w:rsid w:val="002A6E66"/>
    <w:rsid w:val="002B27A0"/>
    <w:rsid w:val="002F417D"/>
    <w:rsid w:val="00333780"/>
    <w:rsid w:val="00345433"/>
    <w:rsid w:val="003565F2"/>
    <w:rsid w:val="003923A4"/>
    <w:rsid w:val="003955E8"/>
    <w:rsid w:val="003A51BD"/>
    <w:rsid w:val="003C4C4E"/>
    <w:rsid w:val="004074CC"/>
    <w:rsid w:val="004207EA"/>
    <w:rsid w:val="0047515E"/>
    <w:rsid w:val="00485C7D"/>
    <w:rsid w:val="004A275D"/>
    <w:rsid w:val="00506ECB"/>
    <w:rsid w:val="00516792"/>
    <w:rsid w:val="0052341C"/>
    <w:rsid w:val="0052352B"/>
    <w:rsid w:val="00541129"/>
    <w:rsid w:val="005423B6"/>
    <w:rsid w:val="00552919"/>
    <w:rsid w:val="00554FDA"/>
    <w:rsid w:val="005631BD"/>
    <w:rsid w:val="005726A0"/>
    <w:rsid w:val="005B27B4"/>
    <w:rsid w:val="005C04EE"/>
    <w:rsid w:val="005D3652"/>
    <w:rsid w:val="00611AB7"/>
    <w:rsid w:val="006161B8"/>
    <w:rsid w:val="00641438"/>
    <w:rsid w:val="00661E98"/>
    <w:rsid w:val="006D04D8"/>
    <w:rsid w:val="006D4F91"/>
    <w:rsid w:val="006F0C8B"/>
    <w:rsid w:val="00726509"/>
    <w:rsid w:val="00743E63"/>
    <w:rsid w:val="007548DA"/>
    <w:rsid w:val="007629CF"/>
    <w:rsid w:val="00782B76"/>
    <w:rsid w:val="007A46AA"/>
    <w:rsid w:val="007E51A1"/>
    <w:rsid w:val="008138B1"/>
    <w:rsid w:val="00834FBE"/>
    <w:rsid w:val="00885DEA"/>
    <w:rsid w:val="008A4E0D"/>
    <w:rsid w:val="008D55A9"/>
    <w:rsid w:val="008F7D95"/>
    <w:rsid w:val="00902DF7"/>
    <w:rsid w:val="009103A3"/>
    <w:rsid w:val="009131FA"/>
    <w:rsid w:val="00962471"/>
    <w:rsid w:val="009D4BF6"/>
    <w:rsid w:val="00A0314A"/>
    <w:rsid w:val="00A0542A"/>
    <w:rsid w:val="00A1735A"/>
    <w:rsid w:val="00A366E0"/>
    <w:rsid w:val="00A57C81"/>
    <w:rsid w:val="00B46499"/>
    <w:rsid w:val="00B637B6"/>
    <w:rsid w:val="00B817FB"/>
    <w:rsid w:val="00BC278B"/>
    <w:rsid w:val="00BE6F9E"/>
    <w:rsid w:val="00C80023"/>
    <w:rsid w:val="00CC4153"/>
    <w:rsid w:val="00CD0FA3"/>
    <w:rsid w:val="00D04BDD"/>
    <w:rsid w:val="00D465E3"/>
    <w:rsid w:val="00D8454B"/>
    <w:rsid w:val="00DE2F30"/>
    <w:rsid w:val="00E37737"/>
    <w:rsid w:val="00E4494C"/>
    <w:rsid w:val="00E46696"/>
    <w:rsid w:val="00E50695"/>
    <w:rsid w:val="00EB1C5C"/>
    <w:rsid w:val="00EE6943"/>
    <w:rsid w:val="00EE7C02"/>
    <w:rsid w:val="00EF6258"/>
    <w:rsid w:val="00F36472"/>
    <w:rsid w:val="00F527AD"/>
    <w:rsid w:val="00F85725"/>
    <w:rsid w:val="00FA5726"/>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chartTrackingRefBased/>
  <w15:docId w15:val="{4FA76FC0-9B3C-49EB-B4A5-D4937D5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customStyle="1" w:styleId="NichtaufgelsteErwhnung2">
    <w:name w:val="Nicht aufgelöste Erwähnung2"/>
    <w:basedOn w:val="Absatz-Standardschriftart"/>
    <w:uiPriority w:val="99"/>
    <w:semiHidden/>
    <w:unhideWhenUsed/>
    <w:rsid w:val="00834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technikbegeisterte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witter.com/TBeV_Roboter" TargetMode="External"/><Relationship Id="rId17" Type="http://schemas.openxmlformats.org/officeDocument/2006/relationships/hyperlink" Target="http://www.tb-ev.de/presse" TargetMode="External"/><Relationship Id="rId2" Type="http://schemas.openxmlformats.org/officeDocument/2006/relationships/customXml" Target="../customXml/item2.xml"/><Relationship Id="rId16" Type="http://schemas.openxmlformats.org/officeDocument/2006/relationships/hyperlink" Target="http://www.technik-begeister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technikbegeistertev" TargetMode="External"/><Relationship Id="rId5" Type="http://schemas.openxmlformats.org/officeDocument/2006/relationships/settings" Target="settings.xml"/><Relationship Id="rId15" Type="http://schemas.openxmlformats.org/officeDocument/2006/relationships/hyperlink" Target="http://www.youtube.com/technikbegeistertev" TargetMode="External"/><Relationship Id="rId10" Type="http://schemas.openxmlformats.org/officeDocument/2006/relationships/hyperlink" Target="http://www.fujitsu.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worldrobotolympiad.de" TargetMode="External"/><Relationship Id="rId14" Type="http://schemas.openxmlformats.org/officeDocument/2006/relationships/hyperlink" Target="http://www.linkedin.com/company/technik-begeistert-e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FE1DD57300884CBBFE0E839E82C5AA" ma:contentTypeVersion="13" ma:contentTypeDescription="Create a new document." ma:contentTypeScope="" ma:versionID="d3940e340e87837456cd88043a053782">
  <xsd:schema xmlns:xsd="http://www.w3.org/2001/XMLSchema" xmlns:xs="http://www.w3.org/2001/XMLSchema" xmlns:p="http://schemas.microsoft.com/office/2006/metadata/properties" xmlns:ns2="9e272f57-5160-45ac-a3a7-8fa478b91d76" xmlns:ns3="ba4615e8-7ee2-4c94-be2e-1b0c625f2f8a" targetNamespace="http://schemas.microsoft.com/office/2006/metadata/properties" ma:root="true" ma:fieldsID="63a90f479b31e412eaa39367d0cc6639" ns2:_="" ns3:_="">
    <xsd:import namespace="9e272f57-5160-45ac-a3a7-8fa478b91d76"/>
    <xsd:import namespace="ba4615e8-7ee2-4c94-be2e-1b0c625f2f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72f57-5160-45ac-a3a7-8fa478b91d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4615e8-7ee2-4c94-be2e-1b0c625f2f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BD511-7396-4365-86D0-ACD620D581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AEFF0B-2F6D-4328-8651-37B8F8C56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72f57-5160-45ac-a3a7-8fa478b91d76"/>
    <ds:schemaRef ds:uri="ba4615e8-7ee2-4c94-be2e-1b0c625f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3A7D3-3A0F-4A31-86C2-C19FD33D4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 Messer</cp:lastModifiedBy>
  <cp:revision>5</cp:revision>
  <dcterms:created xsi:type="dcterms:W3CDTF">2022-01-19T14:43:00Z</dcterms:created>
  <dcterms:modified xsi:type="dcterms:W3CDTF">2022-01-20T09:08:00Z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0x01010066FE1DD57300884CBBFE0E839E82C5AA</vt:lpwstr>
  </property>
</Properties>
</file>